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麦积区202</w:t>
      </w:r>
      <w:r>
        <w:rPr>
          <w:rFonts w:hint="eastAsia" w:ascii="方正小标宋简体" w:eastAsia="方正小标宋简体"/>
          <w:sz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</w:rPr>
        <w:t>年度政府债务情况说明</w:t>
      </w:r>
    </w:p>
    <w:p>
      <w:pPr>
        <w:pStyle w:val="7"/>
        <w:rPr>
          <w:rFonts w:hint="eastAsia" w:ascii="方正小标宋简体" w:eastAsia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2022年，省级下达我区政府债券106541万元（一般债券16841万元，专项债券89700万元），其中：新增债券92300万元（一般债券7600万元、专项债券84700万元）、再融资债券14241万元（一般债券9241万元、专项债券5000万元）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。全年共偿还政府性债务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15824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万元。其中：偿还政府债务（含置换债券偿还债务）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15824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截至202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年底，全区纳入政府性债务系统管理的债务余额为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342545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万元。其中：政府负有偿还责任的债务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32988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万元（一般债务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106380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万元、专项债务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223509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万元）；政府负有偿还责任的债务中债券资金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326301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万元（一般债券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103268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万元、专项债券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223033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万元）；政府负有担保责任的债务1184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万元；政府可能承担一定救助责任的债务815万元。上级核定我区政府债务限额为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354323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万元（一般债务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119565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万元、专项债务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234758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万元）。全区政府债务余额在核定的债务限额以内，债务风险总体可控。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8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OTgwNjNlMDg1NzMzNmViZGRlOGMyMjc4YmM3MzAifQ=="/>
  </w:docVars>
  <w:rsids>
    <w:rsidRoot w:val="00172A27"/>
    <w:rsid w:val="10313EAC"/>
    <w:rsid w:val="10344CAD"/>
    <w:rsid w:val="29243E1A"/>
    <w:rsid w:val="2ADD283E"/>
    <w:rsid w:val="3399489B"/>
    <w:rsid w:val="709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character" w:styleId="6">
    <w:name w:val="page number"/>
    <w:basedOn w:val="5"/>
    <w:unhideWhenUsed/>
    <w:qFormat/>
    <w:uiPriority w:val="0"/>
    <w:rPr>
      <w:rFonts w:hint="default"/>
      <w:sz w:val="24"/>
    </w:rPr>
  </w:style>
  <w:style w:type="paragraph" w:customStyle="1" w:styleId="7">
    <w:name w:val="BodyText1I2"/>
    <w:basedOn w:val="8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</w:rPr>
  </w:style>
  <w:style w:type="paragraph" w:customStyle="1" w:styleId="8">
    <w:name w:val="BodyTextIndent"/>
    <w:basedOn w:val="1"/>
    <w:unhideWhenUsed/>
    <w:qFormat/>
    <w:uiPriority w:val="0"/>
    <w:pPr>
      <w:spacing w:beforeLines="0" w:afterLines="0"/>
      <w:ind w:left="420" w:leftChars="2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469</Characters>
  <Lines>0</Lines>
  <Paragraphs>0</Paragraphs>
  <TotalTime>2</TotalTime>
  <ScaleCrop>false</ScaleCrop>
  <LinksUpToDate>false</LinksUpToDate>
  <CharactersWithSpaces>469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2022-10-14T06:44:00Z</dcterms:created>
  <dc:creator>Administrator</dc:creator>
  <cp:lastModifiedBy>Administrator</cp:lastModifiedBy>
  <dcterms:modified xsi:type="dcterms:W3CDTF">2023-08-21T07:35:29Z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2FF74E482D1A4EB09E5184EB8BE8AFBD_12</vt:lpwstr>
  </property>
</Properties>
</file>